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rFonts w:ascii="仿宋" w:eastAsia="仿宋" w:hAnsi="仿宋"/>
          <w:b/>
          <w:spacing w:val="20"/>
          <w:sz w:val="60"/>
          <w:szCs w:val="60"/>
        </w:rPr>
      </w:pPr>
      <w:r>
        <w:rPr>
          <w:rFonts w:ascii="仿宋" w:eastAsia="仿宋" w:hAnsi="仿宋" w:hint="eastAsia"/>
          <w:b/>
          <w:spacing w:val="20"/>
          <w:sz w:val="60"/>
          <w:szCs w:val="60"/>
        </w:rPr>
        <w:t>鄂州市中级人民法院</w:t>
      </w: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rFonts w:ascii="仿宋" w:eastAsia="仿宋" w:hAnsi="仿宋"/>
          <w:b/>
          <w:spacing w:val="20"/>
          <w:sz w:val="60"/>
          <w:szCs w:val="60"/>
        </w:rPr>
      </w:pPr>
      <w:r>
        <w:rPr>
          <w:rFonts w:ascii="仿宋" w:eastAsia="仿宋" w:hAnsi="仿宋" w:hint="eastAsia"/>
          <w:b/>
          <w:spacing w:val="20"/>
          <w:sz w:val="60"/>
          <w:szCs w:val="60"/>
        </w:rPr>
        <w:t>保安管理项目</w:t>
      </w: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b/>
          <w:sz w:val="44"/>
          <w:szCs w:val="44"/>
        </w:rPr>
      </w:pPr>
    </w:p>
    <w:p w:rsidR="00763074" w:rsidRDefault="00763074" w:rsidP="00763074">
      <w:pPr>
        <w:jc w:val="center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201</w:t>
      </w:r>
      <w:r w:rsidR="00830919">
        <w:rPr>
          <w:rFonts w:ascii="仿宋" w:eastAsia="仿宋" w:hAnsi="仿宋"/>
          <w:b/>
          <w:sz w:val="40"/>
          <w:szCs w:val="40"/>
        </w:rPr>
        <w:t>9</w:t>
      </w:r>
      <w:r>
        <w:rPr>
          <w:rFonts w:ascii="仿宋" w:eastAsia="仿宋" w:hAnsi="仿宋" w:hint="eastAsia"/>
          <w:b/>
          <w:sz w:val="40"/>
          <w:szCs w:val="40"/>
        </w:rPr>
        <w:t>年</w:t>
      </w:r>
      <w:r w:rsidR="002D7480">
        <w:rPr>
          <w:rFonts w:ascii="仿宋" w:eastAsia="仿宋" w:hAnsi="仿宋" w:hint="eastAsia"/>
          <w:b/>
          <w:sz w:val="40"/>
          <w:szCs w:val="40"/>
        </w:rPr>
        <w:t>5</w:t>
      </w:r>
      <w:r>
        <w:rPr>
          <w:rFonts w:ascii="仿宋" w:eastAsia="仿宋" w:hAnsi="仿宋" w:hint="eastAsia"/>
          <w:b/>
          <w:sz w:val="40"/>
          <w:szCs w:val="40"/>
        </w:rPr>
        <w:t>月</w:t>
      </w:r>
      <w:r w:rsidR="002D7480">
        <w:rPr>
          <w:rFonts w:ascii="仿宋" w:eastAsia="仿宋" w:hAnsi="仿宋" w:hint="eastAsia"/>
          <w:b/>
          <w:sz w:val="40"/>
          <w:szCs w:val="40"/>
        </w:rPr>
        <w:t>5</w:t>
      </w:r>
      <w:r>
        <w:rPr>
          <w:rFonts w:ascii="仿宋" w:eastAsia="仿宋" w:hAnsi="仿宋" w:hint="eastAsia"/>
          <w:b/>
          <w:sz w:val="40"/>
          <w:szCs w:val="40"/>
        </w:rPr>
        <w:t>日</w:t>
      </w:r>
    </w:p>
    <w:p w:rsidR="00763074" w:rsidRDefault="00763074" w:rsidP="0076307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鄂州市中级人民法院安保服务项目采购说明</w:t>
      </w:r>
    </w:p>
    <w:p w:rsidR="00763074" w:rsidRDefault="00763074" w:rsidP="00763074">
      <w:pPr>
        <w:rPr>
          <w:rFonts w:ascii="仿宋" w:eastAsia="仿宋" w:hAnsi="仿宋"/>
          <w:sz w:val="28"/>
          <w:szCs w:val="28"/>
        </w:rPr>
      </w:pPr>
    </w:p>
    <w:p w:rsidR="00763074" w:rsidRDefault="00763074" w:rsidP="00763074">
      <w:pPr>
        <w:tabs>
          <w:tab w:val="left" w:pos="426"/>
        </w:tabs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一、采购需求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市中级人民法院</w:t>
      </w:r>
      <w:r w:rsidR="00A13D5E">
        <w:rPr>
          <w:rFonts w:ascii="仿宋" w:eastAsia="仿宋" w:hAnsi="仿宋" w:hint="eastAsia"/>
          <w:sz w:val="28"/>
          <w:szCs w:val="28"/>
        </w:rPr>
        <w:t>（含2个</w:t>
      </w:r>
      <w:r w:rsidR="00A13D5E">
        <w:rPr>
          <w:rFonts w:ascii="仿宋" w:eastAsia="仿宋" w:hAnsi="仿宋"/>
          <w:sz w:val="28"/>
          <w:szCs w:val="28"/>
        </w:rPr>
        <w:t>派出法庭</w:t>
      </w:r>
      <w:r w:rsidR="00A13D5E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安保</w:t>
      </w:r>
      <w:r w:rsidR="00A13D5E"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，预算金额</w:t>
      </w:r>
      <w:r w:rsidR="00830919" w:rsidRPr="005747E1">
        <w:rPr>
          <w:rFonts w:ascii="仿宋" w:eastAsia="仿宋" w:hAnsi="仿宋"/>
          <w:sz w:val="28"/>
          <w:szCs w:val="28"/>
        </w:rPr>
        <w:t>43</w:t>
      </w:r>
      <w:r>
        <w:rPr>
          <w:rFonts w:ascii="仿宋" w:eastAsia="仿宋" w:hAnsi="仿宋" w:hint="eastAsia"/>
          <w:sz w:val="28"/>
          <w:szCs w:val="28"/>
        </w:rPr>
        <w:t>万元整。</w:t>
      </w:r>
    </w:p>
    <w:p w:rsidR="00763074" w:rsidRDefault="00763074" w:rsidP="0076307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（一）采购项目名称：鄂州市中级人民法院安保服务项目</w:t>
      </w:r>
    </w:p>
    <w:p w:rsidR="00763074" w:rsidRDefault="00763074" w:rsidP="0076307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（二）采购内容：</w:t>
      </w:r>
    </w:p>
    <w:p w:rsidR="00763074" w:rsidRDefault="00763074" w:rsidP="00763074">
      <w:pPr>
        <w:spacing w:line="360" w:lineRule="auto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 w:rsidR="00A13D5E">
        <w:rPr>
          <w:rFonts w:ascii="仿宋" w:eastAsia="仿宋" w:hAnsi="仿宋" w:hint="eastAsia"/>
          <w:bCs/>
          <w:color w:val="000000"/>
          <w:sz w:val="28"/>
          <w:szCs w:val="28"/>
        </w:rPr>
        <w:t>市中级人民法院安保服务，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保安</w:t>
      </w:r>
      <w:r w:rsidR="00A13D5E">
        <w:rPr>
          <w:rFonts w:ascii="仿宋" w:eastAsia="仿宋" w:hAnsi="仿宋" w:hint="eastAsia"/>
          <w:bCs/>
          <w:color w:val="000000"/>
          <w:sz w:val="28"/>
          <w:szCs w:val="28"/>
        </w:rPr>
        <w:t>岗位</w:t>
      </w:r>
      <w:r w:rsidR="00A13D5E" w:rsidRPr="005747E1">
        <w:rPr>
          <w:rFonts w:ascii="仿宋" w:eastAsia="仿宋" w:hAnsi="仿宋"/>
          <w:bCs/>
          <w:color w:val="000000"/>
          <w:sz w:val="28"/>
          <w:szCs w:val="28"/>
        </w:rPr>
        <w:t>13</w:t>
      </w:r>
      <w:r w:rsidR="00A13D5E">
        <w:rPr>
          <w:rFonts w:ascii="仿宋" w:eastAsia="仿宋" w:hAnsi="仿宋" w:hint="eastAsia"/>
          <w:bCs/>
          <w:color w:val="000000"/>
          <w:sz w:val="28"/>
          <w:szCs w:val="28"/>
        </w:rPr>
        <w:t>个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；</w:t>
      </w:r>
    </w:p>
    <w:p w:rsidR="00763074" w:rsidRDefault="00763074" w:rsidP="00763074">
      <w:pPr>
        <w:spacing w:line="360" w:lineRule="auto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2.安保服务工作主要包括门卫、安检、</w:t>
      </w:r>
      <w:r w:rsidR="00A13D5E">
        <w:rPr>
          <w:rFonts w:ascii="仿宋" w:eastAsia="仿宋" w:hAnsi="仿宋" w:hint="eastAsia"/>
          <w:bCs/>
          <w:color w:val="000000"/>
          <w:sz w:val="28"/>
          <w:szCs w:val="28"/>
        </w:rPr>
        <w:t>庭审</w:t>
      </w:r>
      <w:r w:rsidR="00A13D5E">
        <w:rPr>
          <w:rFonts w:ascii="仿宋" w:eastAsia="仿宋" w:hAnsi="仿宋"/>
          <w:bCs/>
          <w:color w:val="000000"/>
          <w:sz w:val="28"/>
          <w:szCs w:val="28"/>
        </w:rPr>
        <w:t>、</w:t>
      </w:r>
      <w:r w:rsidR="00830919">
        <w:rPr>
          <w:rFonts w:ascii="仿宋" w:eastAsia="仿宋" w:hAnsi="仿宋" w:hint="eastAsia"/>
          <w:bCs/>
          <w:color w:val="000000"/>
          <w:sz w:val="28"/>
          <w:szCs w:val="28"/>
        </w:rPr>
        <w:t>重点场所守护、巡逻、</w:t>
      </w:r>
      <w:r w:rsidR="00830919">
        <w:rPr>
          <w:rFonts w:ascii="仿宋" w:eastAsia="仿宋" w:hAnsi="仿宋"/>
          <w:bCs/>
          <w:color w:val="000000"/>
          <w:sz w:val="28"/>
          <w:szCs w:val="28"/>
        </w:rPr>
        <w:t>消防、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会务工作的安全保障，临时性的应急处置工作，并做好防火、防盗、防破坏、防事故等安全工作；</w:t>
      </w:r>
    </w:p>
    <w:p w:rsidR="00763074" w:rsidRDefault="00763074" w:rsidP="0076307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3.</w:t>
      </w:r>
      <w:r w:rsidRPr="005747E1">
        <w:rPr>
          <w:rFonts w:ascii="仿宋" w:eastAsia="仿宋" w:hAnsi="仿宋" w:hint="eastAsia"/>
          <w:color w:val="000000"/>
          <w:sz w:val="28"/>
          <w:szCs w:val="28"/>
        </w:rPr>
        <w:t>服务</w:t>
      </w:r>
      <w:r w:rsidR="00A13D5E" w:rsidRPr="005747E1">
        <w:rPr>
          <w:rFonts w:ascii="仿宋" w:eastAsia="仿宋" w:hAnsi="仿宋" w:hint="eastAsia"/>
          <w:color w:val="000000"/>
          <w:sz w:val="28"/>
          <w:szCs w:val="28"/>
        </w:rPr>
        <w:t>周期</w:t>
      </w:r>
      <w:r w:rsidRPr="005747E1">
        <w:rPr>
          <w:rFonts w:ascii="仿宋" w:eastAsia="仿宋" w:hAnsi="仿宋" w:hint="eastAsia"/>
          <w:color w:val="000000"/>
          <w:sz w:val="28"/>
          <w:szCs w:val="28"/>
        </w:rPr>
        <w:t>为</w:t>
      </w:r>
      <w:r w:rsidR="00E675C7" w:rsidRPr="005747E1">
        <w:rPr>
          <w:rFonts w:ascii="仿宋" w:eastAsia="仿宋" w:hAnsi="仿宋" w:hint="eastAsia"/>
          <w:color w:val="000000"/>
          <w:sz w:val="28"/>
          <w:szCs w:val="28"/>
        </w:rPr>
        <w:t>叁</w:t>
      </w:r>
      <w:r w:rsidR="00830919" w:rsidRPr="005747E1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E675C7" w:rsidRPr="005747E1">
        <w:rPr>
          <w:rFonts w:ascii="仿宋" w:eastAsia="仿宋" w:hAnsi="仿宋" w:hint="eastAsia"/>
          <w:color w:val="000000"/>
          <w:sz w:val="28"/>
          <w:szCs w:val="28"/>
        </w:rPr>
        <w:t>。服务期内每年安保服务</w:t>
      </w:r>
      <w:r w:rsidR="00830919" w:rsidRPr="005747E1">
        <w:rPr>
          <w:rFonts w:ascii="仿宋" w:eastAsia="仿宋" w:hAnsi="仿宋"/>
          <w:color w:val="000000"/>
          <w:sz w:val="28"/>
          <w:szCs w:val="28"/>
        </w:rPr>
        <w:t>到期</w:t>
      </w:r>
      <w:r w:rsidR="00E675C7" w:rsidRPr="005747E1">
        <w:rPr>
          <w:rFonts w:ascii="仿宋" w:eastAsia="仿宋" w:hAnsi="仿宋" w:hint="eastAsia"/>
          <w:color w:val="000000"/>
          <w:sz w:val="28"/>
          <w:szCs w:val="28"/>
        </w:rPr>
        <w:t>时，</w:t>
      </w:r>
      <w:r w:rsidR="00830919" w:rsidRPr="005747E1">
        <w:rPr>
          <w:rFonts w:ascii="仿宋" w:eastAsia="仿宋" w:hAnsi="仿宋"/>
          <w:color w:val="000000"/>
          <w:sz w:val="28"/>
          <w:szCs w:val="28"/>
        </w:rPr>
        <w:t>双方</w:t>
      </w:r>
      <w:r w:rsidR="00830919" w:rsidRPr="005747E1">
        <w:rPr>
          <w:rFonts w:ascii="仿宋" w:eastAsia="仿宋" w:hAnsi="仿宋" w:hint="eastAsia"/>
          <w:color w:val="000000"/>
          <w:sz w:val="28"/>
          <w:szCs w:val="28"/>
        </w:rPr>
        <w:t>无异议</w:t>
      </w:r>
      <w:r w:rsidR="00E675C7" w:rsidRPr="005747E1">
        <w:rPr>
          <w:rFonts w:ascii="仿宋" w:eastAsia="仿宋" w:hAnsi="仿宋" w:hint="eastAsia"/>
          <w:color w:val="000000"/>
          <w:sz w:val="28"/>
          <w:szCs w:val="28"/>
        </w:rPr>
        <w:t>继续履行合同，</w:t>
      </w:r>
      <w:r w:rsidR="00E675C7" w:rsidRPr="005747E1">
        <w:rPr>
          <w:rFonts w:ascii="仿宋" w:eastAsia="仿宋" w:hAnsi="仿宋"/>
          <w:color w:val="000000"/>
          <w:sz w:val="28"/>
          <w:szCs w:val="28"/>
        </w:rPr>
        <w:t>有</w:t>
      </w:r>
      <w:r w:rsidR="00E675C7" w:rsidRPr="005747E1">
        <w:rPr>
          <w:rFonts w:ascii="仿宋" w:eastAsia="仿宋" w:hAnsi="仿宋" w:hint="eastAsia"/>
          <w:color w:val="000000"/>
          <w:sz w:val="28"/>
          <w:szCs w:val="28"/>
        </w:rPr>
        <w:t>异议则</w:t>
      </w:r>
      <w:r w:rsidR="00E675C7" w:rsidRPr="005747E1">
        <w:rPr>
          <w:rFonts w:ascii="仿宋" w:eastAsia="仿宋" w:hAnsi="仿宋"/>
          <w:color w:val="000000"/>
          <w:sz w:val="28"/>
          <w:szCs w:val="28"/>
        </w:rPr>
        <w:t>解除合同</w:t>
      </w:r>
      <w:r w:rsidR="00830919" w:rsidRPr="005747E1">
        <w:rPr>
          <w:rFonts w:ascii="仿宋" w:eastAsia="仿宋" w:hAnsi="仿宋"/>
          <w:color w:val="000000"/>
          <w:sz w:val="28"/>
          <w:szCs w:val="28"/>
        </w:rPr>
        <w:t>。</w:t>
      </w:r>
    </w:p>
    <w:p w:rsidR="00763074" w:rsidRDefault="00763074" w:rsidP="00763074">
      <w:pPr>
        <w:ind w:firstLine="56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二、需求内容和标准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（一）安保服务范围</w:t>
      </w:r>
    </w:p>
    <w:p w:rsidR="002C5669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1.安保人员负责法院大门</w:t>
      </w:r>
      <w:r w:rsidR="00A13D5E">
        <w:rPr>
          <w:rFonts w:ascii="仿宋" w:eastAsia="仿宋" w:hAnsi="仿宋" w:hint="eastAsia"/>
          <w:sz w:val="28"/>
          <w:szCs w:val="28"/>
        </w:rPr>
        <w:t>、</w:t>
      </w:r>
      <w:r w:rsidR="00A13D5E">
        <w:rPr>
          <w:rFonts w:ascii="仿宋" w:eastAsia="仿宋" w:hAnsi="仿宋"/>
          <w:sz w:val="28"/>
          <w:szCs w:val="28"/>
        </w:rPr>
        <w:t>诉讼服务中心、二楼大厅</w:t>
      </w:r>
      <w:r>
        <w:rPr>
          <w:rFonts w:ascii="仿宋" w:eastAsia="仿宋" w:hAnsi="仿宋" w:hint="eastAsia"/>
          <w:sz w:val="28"/>
          <w:szCs w:val="28"/>
        </w:rPr>
        <w:t>的门卫管理、安全检查、治安防范及法院办公区域的治安巡逻和</w:t>
      </w:r>
      <w:r w:rsidR="00A13D5E">
        <w:rPr>
          <w:rFonts w:ascii="仿宋" w:eastAsia="仿宋" w:hAnsi="仿宋" w:hint="eastAsia"/>
          <w:sz w:val="28"/>
          <w:szCs w:val="28"/>
        </w:rPr>
        <w:t>鄂州</w:t>
      </w:r>
      <w:r w:rsidR="00A13D5E">
        <w:rPr>
          <w:rFonts w:ascii="仿宋" w:eastAsia="仿宋" w:hAnsi="仿宋"/>
          <w:sz w:val="28"/>
          <w:szCs w:val="28"/>
        </w:rPr>
        <w:t>经济开发区、</w:t>
      </w:r>
      <w:proofErr w:type="gramStart"/>
      <w:r>
        <w:rPr>
          <w:rFonts w:ascii="仿宋" w:eastAsia="仿宋" w:hAnsi="仿宋" w:hint="eastAsia"/>
          <w:sz w:val="28"/>
          <w:szCs w:val="28"/>
        </w:rPr>
        <w:t>葛</w:t>
      </w:r>
      <w:proofErr w:type="gramEnd"/>
      <w:r>
        <w:rPr>
          <w:rFonts w:ascii="仿宋" w:eastAsia="仿宋" w:hAnsi="仿宋" w:hint="eastAsia"/>
          <w:sz w:val="28"/>
          <w:szCs w:val="28"/>
        </w:rPr>
        <w:t>店</w:t>
      </w:r>
      <w:r w:rsidR="00A13D5E">
        <w:rPr>
          <w:rFonts w:ascii="仿宋" w:eastAsia="仿宋" w:hAnsi="仿宋" w:hint="eastAsia"/>
          <w:sz w:val="28"/>
          <w:szCs w:val="28"/>
        </w:rPr>
        <w:t>经济开发区直</w:t>
      </w:r>
      <w:r w:rsidR="00A13D5E">
        <w:rPr>
          <w:rFonts w:ascii="仿宋" w:eastAsia="仿宋" w:hAnsi="仿宋"/>
          <w:sz w:val="28"/>
          <w:szCs w:val="28"/>
        </w:rPr>
        <w:t>属</w:t>
      </w:r>
      <w:r>
        <w:rPr>
          <w:rFonts w:ascii="仿宋" w:eastAsia="仿宋" w:hAnsi="仿宋" w:hint="eastAsia"/>
          <w:sz w:val="28"/>
          <w:szCs w:val="28"/>
        </w:rPr>
        <w:t>法庭的安保工作。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2.办公</w:t>
      </w:r>
      <w:r w:rsidR="00A13D5E">
        <w:rPr>
          <w:rFonts w:ascii="仿宋" w:eastAsia="仿宋" w:hAnsi="仿宋" w:hint="eastAsia"/>
          <w:sz w:val="28"/>
          <w:szCs w:val="28"/>
        </w:rPr>
        <w:t>大楼</w:t>
      </w:r>
      <w:r w:rsidR="00830919">
        <w:rPr>
          <w:rFonts w:ascii="仿宋" w:eastAsia="仿宋" w:hAnsi="仿宋" w:hint="eastAsia"/>
          <w:sz w:val="28"/>
          <w:szCs w:val="28"/>
        </w:rPr>
        <w:t>（院）</w:t>
      </w:r>
      <w:r>
        <w:rPr>
          <w:rFonts w:ascii="仿宋" w:eastAsia="仿宋" w:hAnsi="仿宋" w:hint="eastAsia"/>
          <w:sz w:val="28"/>
          <w:szCs w:val="28"/>
        </w:rPr>
        <w:t>及周边车辆秩序管理和人员疏导管理。</w:t>
      </w:r>
    </w:p>
    <w:p w:rsidR="00763074" w:rsidRDefault="00A13D5E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763074">
        <w:rPr>
          <w:rFonts w:ascii="仿宋" w:eastAsia="仿宋" w:hAnsi="仿宋" w:hint="eastAsia"/>
          <w:sz w:val="28"/>
          <w:szCs w:val="28"/>
        </w:rPr>
        <w:t>协助法警支队做好法庭秩序维护。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4.办公区域防火</w:t>
      </w:r>
      <w:r w:rsidR="00C1138A">
        <w:rPr>
          <w:rFonts w:ascii="仿宋" w:eastAsia="仿宋" w:hAnsi="仿宋" w:hint="eastAsia"/>
          <w:sz w:val="28"/>
          <w:szCs w:val="28"/>
        </w:rPr>
        <w:t>（消防）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防盗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防破坏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防事故工作。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5.法院安排的其他临时工作。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（二）保安服务警力配备及要求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安保服务人员配备</w:t>
      </w:r>
    </w:p>
    <w:p w:rsidR="00763074" w:rsidRDefault="00763074" w:rsidP="00763074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  <w:r w:rsidRPr="005747E1">
        <w:rPr>
          <w:rFonts w:ascii="仿宋" w:eastAsia="仿宋" w:hAnsi="仿宋" w:hint="eastAsia"/>
          <w:sz w:val="28"/>
          <w:szCs w:val="28"/>
        </w:rPr>
        <w:t>中院一、二楼安检处，男女各2名，共计4名；二楼门卫值班室、院大门口值班室各1名，共计2名；夜班值班4名</w:t>
      </w:r>
      <w:r w:rsidR="008D5B9D" w:rsidRPr="005747E1">
        <w:rPr>
          <w:rFonts w:ascii="仿宋" w:eastAsia="仿宋" w:hAnsi="仿宋" w:hint="eastAsia"/>
          <w:sz w:val="28"/>
          <w:szCs w:val="28"/>
        </w:rPr>
        <w:t>；</w:t>
      </w:r>
      <w:r w:rsidR="00A13D5E" w:rsidRPr="005747E1">
        <w:rPr>
          <w:rFonts w:ascii="仿宋" w:eastAsia="仿宋" w:hAnsi="仿宋" w:hint="eastAsia"/>
          <w:sz w:val="28"/>
          <w:szCs w:val="28"/>
        </w:rPr>
        <w:t>鄂州</w:t>
      </w:r>
      <w:r w:rsidR="00A13D5E" w:rsidRPr="005747E1">
        <w:rPr>
          <w:rFonts w:ascii="仿宋" w:eastAsia="仿宋" w:hAnsi="仿宋"/>
          <w:sz w:val="28"/>
          <w:szCs w:val="28"/>
        </w:rPr>
        <w:t>经济开发区法庭</w:t>
      </w:r>
      <w:r w:rsidR="00A13D5E" w:rsidRPr="005747E1">
        <w:rPr>
          <w:rFonts w:ascii="仿宋" w:eastAsia="仿宋" w:hAnsi="仿宋" w:hint="eastAsia"/>
          <w:sz w:val="28"/>
          <w:szCs w:val="28"/>
        </w:rPr>
        <w:t>1名</w:t>
      </w:r>
      <w:r w:rsidR="00A13D5E" w:rsidRPr="005747E1">
        <w:rPr>
          <w:rFonts w:ascii="仿宋" w:eastAsia="仿宋" w:hAnsi="仿宋"/>
          <w:sz w:val="28"/>
          <w:szCs w:val="28"/>
        </w:rPr>
        <w:t>、</w:t>
      </w:r>
      <w:proofErr w:type="gramStart"/>
      <w:r w:rsidRPr="005747E1">
        <w:rPr>
          <w:rFonts w:ascii="仿宋" w:eastAsia="仿宋" w:hAnsi="仿宋" w:hint="eastAsia"/>
          <w:sz w:val="28"/>
          <w:szCs w:val="28"/>
        </w:rPr>
        <w:t>葛</w:t>
      </w:r>
      <w:proofErr w:type="gramEnd"/>
      <w:r w:rsidRPr="005747E1">
        <w:rPr>
          <w:rFonts w:ascii="仿宋" w:eastAsia="仿宋" w:hAnsi="仿宋" w:hint="eastAsia"/>
          <w:sz w:val="28"/>
          <w:szCs w:val="28"/>
        </w:rPr>
        <w:t>店</w:t>
      </w:r>
      <w:r w:rsidR="00A13D5E" w:rsidRPr="005747E1">
        <w:rPr>
          <w:rFonts w:ascii="仿宋" w:eastAsia="仿宋" w:hAnsi="仿宋" w:hint="eastAsia"/>
          <w:sz w:val="28"/>
          <w:szCs w:val="28"/>
        </w:rPr>
        <w:t>经济开发区</w:t>
      </w:r>
      <w:r w:rsidRPr="005747E1">
        <w:rPr>
          <w:rFonts w:ascii="仿宋" w:eastAsia="仿宋" w:hAnsi="仿宋" w:hint="eastAsia"/>
          <w:sz w:val="28"/>
          <w:szCs w:val="28"/>
        </w:rPr>
        <w:t>法庭1名，带班</w:t>
      </w:r>
      <w:r w:rsidR="002C5669" w:rsidRPr="005747E1">
        <w:rPr>
          <w:rFonts w:ascii="仿宋" w:eastAsia="仿宋" w:hAnsi="仿宋" w:hint="eastAsia"/>
          <w:sz w:val="28"/>
          <w:szCs w:val="28"/>
        </w:rPr>
        <w:t>管理</w:t>
      </w:r>
      <w:r w:rsidRPr="005747E1">
        <w:rPr>
          <w:rFonts w:ascii="仿宋" w:eastAsia="仿宋" w:hAnsi="仿宋" w:hint="eastAsia"/>
          <w:sz w:val="28"/>
          <w:szCs w:val="28"/>
        </w:rPr>
        <w:t>人员（兼双休日值班）1名，合计1</w:t>
      </w:r>
      <w:r w:rsidR="00A13D5E" w:rsidRPr="005747E1">
        <w:rPr>
          <w:rFonts w:ascii="仿宋" w:eastAsia="仿宋" w:hAnsi="仿宋"/>
          <w:sz w:val="28"/>
          <w:szCs w:val="28"/>
        </w:rPr>
        <w:t>3</w:t>
      </w:r>
      <w:r w:rsidRPr="005747E1">
        <w:rPr>
          <w:rFonts w:ascii="仿宋" w:eastAsia="仿宋" w:hAnsi="仿宋" w:hint="eastAsia"/>
          <w:sz w:val="28"/>
          <w:szCs w:val="28"/>
        </w:rPr>
        <w:t>名</w:t>
      </w:r>
      <w:r w:rsidR="00E675C7" w:rsidRPr="005747E1">
        <w:rPr>
          <w:rFonts w:ascii="仿宋" w:eastAsia="仿宋" w:hAnsi="仿宋" w:hint="eastAsia"/>
          <w:sz w:val="28"/>
          <w:szCs w:val="28"/>
        </w:rPr>
        <w:t>（岗位按照</w:t>
      </w:r>
      <w:r w:rsidR="00E675C7" w:rsidRPr="005747E1">
        <w:rPr>
          <w:rFonts w:ascii="仿宋" w:eastAsia="仿宋" w:hAnsi="仿宋"/>
          <w:sz w:val="28"/>
          <w:szCs w:val="28"/>
        </w:rPr>
        <w:t>甲方</w:t>
      </w:r>
      <w:r w:rsidR="00E675C7" w:rsidRPr="005747E1">
        <w:rPr>
          <w:rFonts w:ascii="仿宋" w:eastAsia="仿宋" w:hAnsi="仿宋" w:hint="eastAsia"/>
          <w:sz w:val="28"/>
          <w:szCs w:val="28"/>
        </w:rPr>
        <w:t>实际</w:t>
      </w:r>
      <w:r w:rsidR="00E675C7" w:rsidRPr="005747E1">
        <w:rPr>
          <w:rFonts w:ascii="仿宋" w:eastAsia="仿宋" w:hAnsi="仿宋"/>
          <w:sz w:val="28"/>
          <w:szCs w:val="28"/>
        </w:rPr>
        <w:t>需求</w:t>
      </w:r>
      <w:r w:rsidR="00E675C7" w:rsidRPr="005747E1">
        <w:rPr>
          <w:rFonts w:ascii="仿宋" w:eastAsia="仿宋" w:hAnsi="仿宋" w:hint="eastAsia"/>
          <w:sz w:val="28"/>
          <w:szCs w:val="28"/>
        </w:rPr>
        <w:t>随时</w:t>
      </w:r>
      <w:r w:rsidR="00E675C7" w:rsidRPr="005747E1">
        <w:rPr>
          <w:rFonts w:ascii="仿宋" w:eastAsia="仿宋" w:hAnsi="仿宋"/>
          <w:sz w:val="28"/>
          <w:szCs w:val="28"/>
        </w:rPr>
        <w:t>进行调整</w:t>
      </w:r>
      <w:r w:rsidR="00E675C7" w:rsidRPr="005747E1">
        <w:rPr>
          <w:rFonts w:ascii="仿宋" w:eastAsia="仿宋" w:hAnsi="仿宋" w:hint="eastAsia"/>
          <w:sz w:val="28"/>
          <w:szCs w:val="28"/>
        </w:rPr>
        <w:t>）</w:t>
      </w:r>
      <w:r w:rsidRPr="005747E1">
        <w:rPr>
          <w:rFonts w:ascii="仿宋" w:eastAsia="仿宋" w:hAnsi="仿宋" w:hint="eastAsia"/>
          <w:sz w:val="28"/>
          <w:szCs w:val="28"/>
        </w:rPr>
        <w:t>。</w:t>
      </w:r>
    </w:p>
    <w:p w:rsidR="00763074" w:rsidRDefault="00763074" w:rsidP="00763074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安保员应具备的条件</w:t>
      </w:r>
    </w:p>
    <w:p w:rsidR="00763074" w:rsidRDefault="00763074" w:rsidP="0076307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男性，身高 168cm 以上，年龄在 25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周岁以上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55周岁以下；女性，身高158cm以上，年龄在25周岁以上45周岁以下；身体健康，品行优良，初中以上文化程度，有保安员证，无违法犯罪记录，经公安机关政审合格并留存指纹等信息，无性格缺陷，无精神疾病、心理疾病病史和家族相关病史，无报复社会倾向。</w:t>
      </w:r>
    </w:p>
    <w:p w:rsidR="00763074" w:rsidRDefault="00763074" w:rsidP="0076307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3.安保服务质量要求</w:t>
      </w:r>
    </w:p>
    <w:p w:rsidR="00763074" w:rsidRDefault="00763074" w:rsidP="0076307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1）遵纪守法、文明执勤、着装统一、仪态整洁、精神饱满；</w:t>
      </w:r>
    </w:p>
    <w:p w:rsidR="00763074" w:rsidRDefault="00763074" w:rsidP="0076307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2）了解守卫区域内的环境状况和安全措施；</w:t>
      </w:r>
    </w:p>
    <w:p w:rsidR="00763074" w:rsidRDefault="00763074" w:rsidP="0076307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3）熟悉客户单位内部机构的分布、位置、联系方式及人员情况；</w:t>
      </w:r>
    </w:p>
    <w:p w:rsidR="00763074" w:rsidRDefault="00763074" w:rsidP="0076307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4）严格落实考勤制度，遵守工作纪律，按时上下班，恪尽职守，尽职履责，不得脱岗和做与工作无关的事情；</w:t>
      </w:r>
    </w:p>
    <w:p w:rsidR="00763074" w:rsidRDefault="00763074" w:rsidP="0076307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5）严格执行安检制度,</w:t>
      </w:r>
      <w:r>
        <w:rPr>
          <w:rFonts w:ascii="仿宋" w:eastAsia="仿宋" w:hAnsi="仿宋" w:hint="eastAsia"/>
          <w:sz w:val="28"/>
          <w:szCs w:val="28"/>
        </w:rPr>
        <w:t>对进出人员及车辆严格登记检查,发现违禁物品和可疑人员立即暂扣控制，并立即向主管部门报告，等待处理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763074" w:rsidRDefault="00763074" w:rsidP="00763074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6）</w:t>
      </w:r>
      <w:r>
        <w:rPr>
          <w:rFonts w:ascii="仿宋" w:eastAsia="仿宋" w:hAnsi="仿宋" w:hint="eastAsia"/>
          <w:sz w:val="28"/>
          <w:szCs w:val="28"/>
        </w:rPr>
        <w:t>维护办公区域良好秩序，引导来访诉讼及其他人员的接待，指挥车辆有序停放；</w:t>
      </w:r>
    </w:p>
    <w:p w:rsidR="00763074" w:rsidRDefault="00763074" w:rsidP="00763074">
      <w:pPr>
        <w:pStyle w:val="a3"/>
        <w:snapToGrid w:val="0"/>
        <w:spacing w:line="360" w:lineRule="auto"/>
        <w:ind w:leftChars="67" w:left="141" w:firstLineChars="149" w:firstLine="41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7）办公区域实行24小时视频监控加巡逻值守，</w:t>
      </w:r>
      <w:r>
        <w:rPr>
          <w:rFonts w:ascii="仿宋" w:eastAsia="仿宋" w:hAnsi="仿宋" w:hint="eastAsia"/>
          <w:sz w:val="28"/>
          <w:szCs w:val="28"/>
        </w:rPr>
        <w:t>夜间巡逻每小时不少于</w:t>
      </w:r>
      <w:r w:rsidR="00343319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次；</w:t>
      </w:r>
    </w:p>
    <w:p w:rsidR="00763074" w:rsidRDefault="00763074" w:rsidP="00763074">
      <w:pPr>
        <w:pStyle w:val="a3"/>
        <w:snapToGrid w:val="0"/>
        <w:spacing w:line="360" w:lineRule="auto"/>
        <w:ind w:leftChars="267" w:left="1121" w:hangingChars="200" w:hanging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8）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5747E1">
        <w:rPr>
          <w:rFonts w:ascii="仿宋" w:eastAsia="仿宋" w:hAnsi="仿宋" w:hint="eastAsia"/>
          <w:color w:val="000000"/>
          <w:sz w:val="28"/>
          <w:szCs w:val="28"/>
        </w:rPr>
        <w:t>巡查、值交接班有登记记录，每天有</w:t>
      </w:r>
      <w:r w:rsidR="00343319" w:rsidRPr="005747E1">
        <w:rPr>
          <w:rFonts w:ascii="仿宋" w:eastAsia="仿宋" w:hAnsi="仿宋" w:hint="eastAsia"/>
          <w:color w:val="000000"/>
          <w:sz w:val="28"/>
          <w:szCs w:val="28"/>
        </w:rPr>
        <w:t>详细值班</w:t>
      </w:r>
      <w:r w:rsidR="00343319" w:rsidRPr="005747E1">
        <w:rPr>
          <w:rFonts w:ascii="仿宋" w:eastAsia="仿宋" w:hAnsi="仿宋"/>
          <w:color w:val="000000"/>
          <w:sz w:val="28"/>
          <w:szCs w:val="28"/>
        </w:rPr>
        <w:t>日志</w:t>
      </w:r>
      <w:r w:rsidRPr="005747E1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343319" w:rsidRPr="005747E1">
        <w:rPr>
          <w:rFonts w:ascii="仿宋" w:eastAsia="仿宋" w:hAnsi="仿宋" w:hint="eastAsia"/>
          <w:color w:val="000000"/>
          <w:sz w:val="28"/>
          <w:szCs w:val="28"/>
        </w:rPr>
        <w:t>对安保</w:t>
      </w:r>
      <w:r w:rsidR="00343319" w:rsidRPr="005747E1">
        <w:rPr>
          <w:rFonts w:ascii="仿宋" w:eastAsia="仿宋" w:hAnsi="仿宋"/>
          <w:color w:val="000000"/>
          <w:sz w:val="28"/>
          <w:szCs w:val="28"/>
        </w:rPr>
        <w:t>情况做好</w:t>
      </w:r>
      <w:r w:rsidR="00343319" w:rsidRPr="005747E1">
        <w:rPr>
          <w:rFonts w:ascii="仿宋" w:eastAsia="仿宋" w:hAnsi="仿宋" w:hint="eastAsia"/>
          <w:color w:val="000000"/>
          <w:sz w:val="28"/>
          <w:szCs w:val="28"/>
        </w:rPr>
        <w:t>记录</w:t>
      </w:r>
      <w:r w:rsidR="00830919" w:rsidRPr="005747E1">
        <w:rPr>
          <w:rFonts w:ascii="仿宋" w:eastAsia="仿宋" w:hAnsi="仿宋" w:hint="eastAsia"/>
          <w:color w:val="000000"/>
          <w:sz w:val="28"/>
          <w:szCs w:val="28"/>
        </w:rPr>
        <w:t>并将电子</w:t>
      </w:r>
      <w:r w:rsidR="00830919" w:rsidRPr="005747E1">
        <w:rPr>
          <w:rFonts w:ascii="仿宋" w:eastAsia="仿宋" w:hAnsi="仿宋"/>
          <w:color w:val="000000"/>
          <w:sz w:val="28"/>
          <w:szCs w:val="28"/>
        </w:rPr>
        <w:t>文档按要求录入甲方</w:t>
      </w:r>
      <w:r w:rsidR="00830919" w:rsidRPr="005747E1">
        <w:rPr>
          <w:rFonts w:ascii="仿宋" w:eastAsia="仿宋" w:hAnsi="仿宋" w:hint="eastAsia"/>
          <w:color w:val="000000"/>
          <w:sz w:val="28"/>
          <w:szCs w:val="28"/>
        </w:rPr>
        <w:t>制定系统</w:t>
      </w:r>
      <w:r w:rsidR="00F621E0" w:rsidRPr="005747E1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343319">
        <w:rPr>
          <w:rFonts w:ascii="仿宋" w:eastAsia="仿宋" w:hAnsi="仿宋"/>
          <w:color w:val="000000"/>
          <w:sz w:val="28"/>
          <w:szCs w:val="28"/>
        </w:rPr>
        <w:t>发现视频监控、安检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等</w:t>
      </w:r>
      <w:r w:rsidR="00343319">
        <w:rPr>
          <w:rFonts w:ascii="仿宋" w:eastAsia="仿宋" w:hAnsi="仿宋"/>
          <w:color w:val="000000"/>
          <w:sz w:val="28"/>
          <w:szCs w:val="28"/>
        </w:rPr>
        <w:t>设备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故障</w:t>
      </w:r>
      <w:r w:rsidR="00F621E0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F621E0">
        <w:rPr>
          <w:rFonts w:ascii="仿宋" w:eastAsia="仿宋" w:hAnsi="仿宋"/>
          <w:color w:val="000000"/>
          <w:sz w:val="28"/>
          <w:szCs w:val="28"/>
        </w:rPr>
        <w:t>下班后办公楼</w:t>
      </w:r>
      <w:r w:rsidR="00F621E0">
        <w:rPr>
          <w:rFonts w:ascii="仿宋" w:eastAsia="仿宋" w:hAnsi="仿宋" w:hint="eastAsia"/>
          <w:color w:val="000000"/>
          <w:sz w:val="28"/>
          <w:szCs w:val="28"/>
        </w:rPr>
        <w:t>内</w:t>
      </w:r>
      <w:r w:rsidR="00F621E0">
        <w:rPr>
          <w:rFonts w:ascii="仿宋" w:eastAsia="仿宋" w:hAnsi="仿宋"/>
          <w:color w:val="000000"/>
          <w:sz w:val="28"/>
          <w:szCs w:val="28"/>
        </w:rPr>
        <w:t>灯光</w:t>
      </w:r>
      <w:r w:rsidR="00F621E0">
        <w:rPr>
          <w:rFonts w:ascii="仿宋" w:eastAsia="仿宋" w:hAnsi="仿宋" w:hint="eastAsia"/>
          <w:color w:val="000000"/>
          <w:sz w:val="28"/>
          <w:szCs w:val="28"/>
        </w:rPr>
        <w:t>电脑</w:t>
      </w:r>
      <w:r w:rsidR="00F621E0">
        <w:rPr>
          <w:rFonts w:ascii="仿宋" w:eastAsia="仿宋" w:hAnsi="仿宋"/>
          <w:color w:val="000000"/>
          <w:sz w:val="28"/>
          <w:szCs w:val="28"/>
        </w:rPr>
        <w:t>空调等电器</w:t>
      </w:r>
      <w:r w:rsidR="00F621E0">
        <w:rPr>
          <w:rFonts w:ascii="仿宋" w:eastAsia="仿宋" w:hAnsi="仿宋" w:hint="eastAsia"/>
          <w:color w:val="000000"/>
          <w:sz w:val="28"/>
          <w:szCs w:val="28"/>
        </w:rPr>
        <w:t>未</w:t>
      </w:r>
      <w:r w:rsidR="00F621E0">
        <w:rPr>
          <w:rFonts w:ascii="仿宋" w:eastAsia="仿宋" w:hAnsi="仿宋"/>
          <w:color w:val="000000"/>
          <w:sz w:val="28"/>
          <w:szCs w:val="28"/>
        </w:rPr>
        <w:t>关闭</w:t>
      </w:r>
      <w:r w:rsidR="00343319">
        <w:rPr>
          <w:rFonts w:ascii="仿宋" w:eastAsia="仿宋" w:hAnsi="仿宋"/>
          <w:color w:val="000000"/>
          <w:sz w:val="28"/>
          <w:szCs w:val="28"/>
        </w:rPr>
        <w:t>及其他危及安全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事件立即</w:t>
      </w:r>
      <w:r w:rsidR="00343319">
        <w:rPr>
          <w:rFonts w:ascii="仿宋" w:eastAsia="仿宋" w:hAnsi="仿宋"/>
          <w:color w:val="000000"/>
          <w:sz w:val="28"/>
          <w:szCs w:val="28"/>
        </w:rPr>
        <w:t>报告带班人员，迅速解决。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9）</w:t>
      </w:r>
      <w:r>
        <w:rPr>
          <w:rFonts w:ascii="仿宋" w:eastAsia="仿宋" w:hAnsi="仿宋" w:hint="eastAsia"/>
          <w:sz w:val="28"/>
          <w:szCs w:val="28"/>
        </w:rPr>
        <w:t>预防处置各类突发事件。防火防盗、人身伤害、财物破坏等做好预防巡查工作；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10）协助甲方对重大刑事案件开庭、大型会议等活动安全保卫工作；</w:t>
      </w:r>
    </w:p>
    <w:p w:rsidR="00763074" w:rsidRDefault="00763074" w:rsidP="0076307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11）对发生在责任区的刑事、治安案件及时向主管部门报告，保护好现场，协助主管部门和公安机关调查处理；</w:t>
      </w:r>
    </w:p>
    <w:p w:rsidR="00763074" w:rsidRDefault="00763074" w:rsidP="00763074">
      <w:pPr>
        <w:pStyle w:val="a3"/>
        <w:snapToGri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12）队伍管理制度健全，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安保人员</w:t>
      </w:r>
      <w:r w:rsidR="00343319">
        <w:rPr>
          <w:rFonts w:ascii="仿宋" w:eastAsia="仿宋" w:hAnsi="仿宋"/>
          <w:color w:val="000000"/>
          <w:sz w:val="28"/>
          <w:szCs w:val="28"/>
        </w:rPr>
        <w:t>结构图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实名</w:t>
      </w:r>
      <w:r w:rsidR="00343319">
        <w:rPr>
          <w:rFonts w:ascii="仿宋" w:eastAsia="仿宋" w:hAnsi="仿宋"/>
          <w:color w:val="000000"/>
          <w:sz w:val="28"/>
          <w:szCs w:val="28"/>
        </w:rPr>
        <w:t>上墙</w:t>
      </w:r>
      <w:r w:rsidR="008D5B9D" w:rsidRPr="008D5B9D">
        <w:rPr>
          <w:rFonts w:ascii="仿宋" w:eastAsia="仿宋" w:hAnsi="仿宋" w:hint="eastAsia"/>
          <w:color w:val="000000"/>
          <w:sz w:val="28"/>
          <w:szCs w:val="28"/>
        </w:rPr>
        <w:t>监督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公示</w:t>
      </w:r>
      <w:r w:rsidR="00343319">
        <w:rPr>
          <w:rFonts w:ascii="仿宋" w:eastAsia="仿宋" w:hAnsi="仿宋"/>
          <w:color w:val="000000"/>
          <w:sz w:val="28"/>
          <w:szCs w:val="28"/>
        </w:rPr>
        <w:t>；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教育培训有方案，</w:t>
      </w:r>
      <w:r>
        <w:rPr>
          <w:rFonts w:ascii="仿宋" w:eastAsia="仿宋" w:hAnsi="仿宋" w:hint="eastAsia"/>
          <w:color w:val="000000"/>
          <w:sz w:val="28"/>
          <w:szCs w:val="28"/>
        </w:rPr>
        <w:t>业务知识和专业技能每半年应集中培训一次；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保证安保人员</w:t>
      </w:r>
      <w:r w:rsidR="00343319">
        <w:rPr>
          <w:rFonts w:ascii="仿宋" w:eastAsia="仿宋" w:hAnsi="仿宋"/>
          <w:color w:val="000000"/>
          <w:sz w:val="28"/>
          <w:szCs w:val="28"/>
        </w:rPr>
        <w:t>上岗形象，按最新规范足量按季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供应</w:t>
      </w:r>
      <w:r w:rsidR="00343319">
        <w:rPr>
          <w:rFonts w:ascii="仿宋" w:eastAsia="仿宋" w:hAnsi="仿宋"/>
          <w:color w:val="000000"/>
          <w:sz w:val="28"/>
          <w:szCs w:val="28"/>
        </w:rPr>
        <w:t>安保制服</w:t>
      </w:r>
      <w:r w:rsidR="00F621E0">
        <w:rPr>
          <w:rFonts w:ascii="仿宋" w:eastAsia="仿宋" w:hAnsi="仿宋" w:hint="eastAsia"/>
          <w:color w:val="000000"/>
          <w:sz w:val="28"/>
          <w:szCs w:val="28"/>
        </w:rPr>
        <w:t>并</w:t>
      </w:r>
      <w:r w:rsidR="00F621E0">
        <w:rPr>
          <w:rFonts w:ascii="仿宋" w:eastAsia="仿宋" w:hAnsi="仿宋"/>
          <w:color w:val="000000"/>
          <w:sz w:val="28"/>
          <w:szCs w:val="28"/>
        </w:rPr>
        <w:t>按期更新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343319">
        <w:rPr>
          <w:rFonts w:ascii="仿宋" w:eastAsia="仿宋" w:hAnsi="仿宋"/>
          <w:color w:val="000000"/>
          <w:sz w:val="28"/>
          <w:szCs w:val="28"/>
        </w:rPr>
        <w:t>制服款式数量</w:t>
      </w:r>
      <w:r w:rsidR="00343319">
        <w:rPr>
          <w:rFonts w:ascii="仿宋" w:eastAsia="仿宋" w:hAnsi="仿宋" w:hint="eastAsia"/>
          <w:color w:val="000000"/>
          <w:sz w:val="28"/>
          <w:szCs w:val="28"/>
        </w:rPr>
        <w:t>需</w:t>
      </w:r>
      <w:r w:rsidR="00343319">
        <w:rPr>
          <w:rFonts w:ascii="仿宋" w:eastAsia="仿宋" w:hAnsi="仿宋"/>
          <w:color w:val="000000"/>
          <w:sz w:val="28"/>
          <w:szCs w:val="28"/>
        </w:rPr>
        <w:t>经甲方认可</w:t>
      </w:r>
      <w:r w:rsidR="009A294A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763074" w:rsidRDefault="00763074" w:rsidP="00763074">
      <w:pPr>
        <w:pStyle w:val="a3"/>
        <w:snapToGri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13）灵活冷静处理执勤中具体的问题和各种紧急情况；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14）安保人员应服从甲方主管部门的指挥</w:t>
      </w:r>
      <w:r w:rsidR="002C5669">
        <w:rPr>
          <w:rFonts w:ascii="仿宋" w:eastAsia="仿宋" w:hAnsi="仿宋" w:hint="eastAsia"/>
          <w:sz w:val="28"/>
          <w:szCs w:val="28"/>
        </w:rPr>
        <w:t>;</w:t>
      </w:r>
    </w:p>
    <w:p w:rsidR="00343319" w:rsidRDefault="00343319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15）</w:t>
      </w:r>
      <w:r>
        <w:rPr>
          <w:rFonts w:ascii="仿宋" w:eastAsia="仿宋" w:hAnsi="仿宋"/>
          <w:sz w:val="28"/>
          <w:szCs w:val="28"/>
        </w:rPr>
        <w:t>所有</w:t>
      </w:r>
      <w:r>
        <w:rPr>
          <w:rFonts w:ascii="仿宋" w:eastAsia="仿宋" w:hAnsi="仿宋" w:hint="eastAsia"/>
          <w:sz w:val="28"/>
          <w:szCs w:val="28"/>
        </w:rPr>
        <w:t>在岗</w:t>
      </w:r>
      <w:r>
        <w:rPr>
          <w:rFonts w:ascii="仿宋" w:eastAsia="仿宋" w:hAnsi="仿宋"/>
          <w:sz w:val="28"/>
          <w:szCs w:val="28"/>
        </w:rPr>
        <w:t>安保人员需购置人身意外伤害保险（</w:t>
      </w:r>
      <w:r>
        <w:rPr>
          <w:rFonts w:ascii="仿宋" w:eastAsia="仿宋" w:hAnsi="仿宋" w:hint="eastAsia"/>
          <w:sz w:val="28"/>
          <w:szCs w:val="28"/>
        </w:rPr>
        <w:t>壹佰</w:t>
      </w:r>
      <w:r>
        <w:rPr>
          <w:rFonts w:ascii="仿宋" w:eastAsia="仿宋" w:hAnsi="仿宋"/>
          <w:sz w:val="28"/>
          <w:szCs w:val="28"/>
        </w:rPr>
        <w:t>万元额度）</w:t>
      </w:r>
      <w:r w:rsidR="002C5669">
        <w:rPr>
          <w:rFonts w:ascii="仿宋" w:eastAsia="仿宋" w:hAnsi="仿宋" w:hint="eastAsia"/>
          <w:sz w:val="28"/>
          <w:szCs w:val="28"/>
        </w:rPr>
        <w:t>;</w:t>
      </w:r>
    </w:p>
    <w:p w:rsidR="002C5669" w:rsidRDefault="002C5669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16)</w:t>
      </w:r>
      <w:r>
        <w:rPr>
          <w:rFonts w:ascii="仿宋" w:eastAsia="仿宋" w:hAnsi="仿宋" w:hint="eastAsia"/>
          <w:sz w:val="28"/>
          <w:szCs w:val="28"/>
        </w:rPr>
        <w:t>违反</w:t>
      </w:r>
      <w:r>
        <w:rPr>
          <w:rFonts w:ascii="仿宋" w:eastAsia="仿宋" w:hAnsi="仿宋"/>
          <w:sz w:val="28"/>
          <w:szCs w:val="28"/>
        </w:rPr>
        <w:t>甲方</w:t>
      </w:r>
      <w:r>
        <w:rPr>
          <w:rFonts w:ascii="仿宋" w:eastAsia="仿宋" w:hAnsi="仿宋" w:hint="eastAsia"/>
          <w:sz w:val="28"/>
          <w:szCs w:val="28"/>
        </w:rPr>
        <w:t>管理制度</w:t>
      </w:r>
      <w:r>
        <w:rPr>
          <w:rFonts w:ascii="仿宋" w:eastAsia="仿宋" w:hAnsi="仿宋"/>
          <w:sz w:val="28"/>
          <w:szCs w:val="28"/>
        </w:rPr>
        <w:t>的，给予</w:t>
      </w:r>
      <w:r>
        <w:rPr>
          <w:rFonts w:ascii="仿宋" w:eastAsia="仿宋" w:hAnsi="仿宋" w:hint="eastAsia"/>
          <w:sz w:val="28"/>
          <w:szCs w:val="28"/>
        </w:rPr>
        <w:t>安保</w:t>
      </w:r>
      <w:r>
        <w:rPr>
          <w:rFonts w:ascii="仿宋" w:eastAsia="仿宋" w:hAnsi="仿宋"/>
          <w:sz w:val="28"/>
          <w:szCs w:val="28"/>
        </w:rPr>
        <w:t>公司及个人</w:t>
      </w:r>
      <w:r>
        <w:rPr>
          <w:rFonts w:ascii="仿宋" w:eastAsia="仿宋" w:hAnsi="仿宋" w:hint="eastAsia"/>
          <w:sz w:val="28"/>
          <w:szCs w:val="28"/>
        </w:rPr>
        <w:t>进行相应</w:t>
      </w:r>
      <w:r>
        <w:rPr>
          <w:rFonts w:ascii="仿宋" w:eastAsia="仿宋" w:hAnsi="仿宋"/>
          <w:sz w:val="28"/>
          <w:szCs w:val="28"/>
        </w:rPr>
        <w:t>的经济处罚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构成犯罪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移送司法机关处理</w:t>
      </w:r>
      <w:r>
        <w:rPr>
          <w:rFonts w:ascii="仿宋" w:eastAsia="仿宋" w:hAnsi="仿宋"/>
          <w:sz w:val="28"/>
          <w:szCs w:val="28"/>
        </w:rPr>
        <w:t>。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三、违约责任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乙方违反本合同的约定，未能达到约定的管理目标，甲方有权对乙方进行扣款处罚并限期整改，逾期未整改的有权终止合同；因乙方责任造成甲方人身、财产损失的应给予赔偿并承担法律责任。</w:t>
      </w:r>
    </w:p>
    <w:p w:rsidR="00763074" w:rsidRDefault="00763074" w:rsidP="00763074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四、安保管理服务费用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甲方在合同期限内每年支付乙方人民币</w:t>
      </w:r>
      <w:r w:rsidRPr="002C5669">
        <w:rPr>
          <w:rFonts w:ascii="仿宋" w:eastAsia="仿宋" w:hAnsi="仿宋" w:hint="eastAsia"/>
          <w:sz w:val="28"/>
          <w:szCs w:val="28"/>
          <w:highlight w:val="yellow"/>
        </w:rPr>
        <w:t>0000000</w:t>
      </w:r>
      <w:r>
        <w:rPr>
          <w:rFonts w:ascii="仿宋" w:eastAsia="仿宋" w:hAnsi="仿宋" w:hint="eastAsia"/>
          <w:sz w:val="28"/>
          <w:szCs w:val="28"/>
        </w:rPr>
        <w:t>元整（￥0000000元）。包括</w:t>
      </w:r>
      <w:r w:rsidR="009F2E28">
        <w:rPr>
          <w:rFonts w:ascii="仿宋" w:eastAsia="仿宋" w:hAnsi="仿宋" w:hint="eastAsia"/>
          <w:sz w:val="28"/>
          <w:szCs w:val="28"/>
        </w:rPr>
        <w:t>不限于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（一）人员工资、社会保险、节假日加班及带薪年休假加班费用。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（二）福利待遇及班长津贴、工龄工资、</w:t>
      </w:r>
      <w:r w:rsidR="00F621E0">
        <w:rPr>
          <w:rFonts w:ascii="仿宋" w:eastAsia="仿宋" w:hAnsi="仿宋" w:hint="eastAsia"/>
          <w:sz w:val="28"/>
          <w:szCs w:val="28"/>
        </w:rPr>
        <w:t>全季节配置</w:t>
      </w:r>
      <w:r w:rsidR="00F621E0">
        <w:rPr>
          <w:rFonts w:ascii="仿宋" w:eastAsia="仿宋" w:hAnsi="仿宋"/>
          <w:sz w:val="28"/>
          <w:szCs w:val="28"/>
        </w:rPr>
        <w:t>及</w:t>
      </w:r>
      <w:r w:rsidR="00F621E0">
        <w:rPr>
          <w:rFonts w:ascii="仿宋" w:eastAsia="仿宋" w:hAnsi="仿宋" w:hint="eastAsia"/>
          <w:sz w:val="28"/>
          <w:szCs w:val="28"/>
        </w:rPr>
        <w:t>定期</w:t>
      </w:r>
      <w:r w:rsidR="00F621E0">
        <w:rPr>
          <w:rFonts w:ascii="仿宋" w:eastAsia="仿宋" w:hAnsi="仿宋"/>
          <w:sz w:val="28"/>
          <w:szCs w:val="28"/>
        </w:rPr>
        <w:t>更新</w:t>
      </w:r>
      <w:r>
        <w:rPr>
          <w:rFonts w:ascii="仿宋" w:eastAsia="仿宋" w:hAnsi="仿宋" w:hint="eastAsia"/>
          <w:sz w:val="28"/>
          <w:szCs w:val="28"/>
        </w:rPr>
        <w:t>服装、装备</w:t>
      </w:r>
      <w:r w:rsidR="00F621E0">
        <w:rPr>
          <w:rFonts w:ascii="仿宋" w:eastAsia="仿宋" w:hAnsi="仿宋" w:hint="eastAsia"/>
          <w:sz w:val="28"/>
          <w:szCs w:val="28"/>
        </w:rPr>
        <w:t>培训</w:t>
      </w:r>
      <w:r w:rsidR="00F621E0"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费用。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（三）人身意外伤亡保险。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（四）增值税及附加、人员管理费用。</w:t>
      </w:r>
    </w:p>
    <w:p w:rsidR="009F2E28" w:rsidRDefault="00F43C41" w:rsidP="009F2E28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 w:rsidRPr="005747E1">
        <w:rPr>
          <w:rFonts w:ascii="仿宋" w:eastAsia="仿宋" w:hAnsi="仿宋" w:hint="eastAsia"/>
          <w:sz w:val="28"/>
          <w:szCs w:val="28"/>
        </w:rPr>
        <w:t>（五）食堂</w:t>
      </w:r>
      <w:r w:rsidRPr="005747E1">
        <w:rPr>
          <w:rFonts w:ascii="仿宋" w:eastAsia="仿宋" w:hAnsi="仿宋"/>
          <w:sz w:val="28"/>
          <w:szCs w:val="28"/>
        </w:rPr>
        <w:t>就餐费</w:t>
      </w:r>
      <w:r w:rsidR="009F2E28" w:rsidRPr="005747E1">
        <w:rPr>
          <w:rFonts w:ascii="仿宋" w:eastAsia="仿宋" w:hAnsi="仿宋" w:hint="eastAsia"/>
          <w:sz w:val="28"/>
          <w:szCs w:val="28"/>
        </w:rPr>
        <w:t>。</w:t>
      </w:r>
    </w:p>
    <w:p w:rsidR="00763074" w:rsidRDefault="00763074" w:rsidP="00763074">
      <w:pPr>
        <w:tabs>
          <w:tab w:val="left" w:pos="426"/>
        </w:tabs>
        <w:spacing w:line="560" w:lineRule="exact"/>
        <w:ind w:firstLine="56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五、安保管理服务费支付方式</w:t>
      </w:r>
    </w:p>
    <w:p w:rsidR="00763074" w:rsidRDefault="00763074" w:rsidP="00763074">
      <w:pPr>
        <w:spacing w:line="560" w:lineRule="exact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服务费按月支付，每月支付一次，由甲方向湖北省财政厅提交付款申请，湖北省财政厅集中支付。乙方开具正式发票给甲方，甲方收到支票后按政府采购支付程序及时办理支付手续。</w:t>
      </w:r>
    </w:p>
    <w:p w:rsidR="002C5669" w:rsidRDefault="002C5669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 w:hint="eastAsia"/>
          <w:b/>
          <w:sz w:val="34"/>
          <w:szCs w:val="34"/>
        </w:rPr>
      </w:pPr>
    </w:p>
    <w:p w:rsidR="002D7480" w:rsidRDefault="002D7480" w:rsidP="00763074">
      <w:pPr>
        <w:ind w:firstLine="564"/>
        <w:jc w:val="center"/>
        <w:rPr>
          <w:rFonts w:ascii="仿宋" w:eastAsia="仿宋" w:hAnsi="仿宋"/>
          <w:b/>
          <w:sz w:val="34"/>
          <w:szCs w:val="34"/>
        </w:rPr>
      </w:pPr>
    </w:p>
    <w:p w:rsidR="00763074" w:rsidRDefault="00763074" w:rsidP="002C5669">
      <w:pPr>
        <w:ind w:firstLine="564"/>
        <w:jc w:val="center"/>
        <w:rPr>
          <w:rFonts w:ascii="仿宋" w:eastAsia="仿宋" w:hAnsi="仿宋"/>
          <w:b/>
          <w:sz w:val="34"/>
          <w:szCs w:val="34"/>
        </w:rPr>
      </w:pPr>
      <w:r>
        <w:rPr>
          <w:rFonts w:ascii="仿宋" w:eastAsia="仿宋" w:hAnsi="仿宋" w:hint="eastAsia"/>
          <w:b/>
          <w:sz w:val="34"/>
          <w:szCs w:val="34"/>
        </w:rPr>
        <w:lastRenderedPageBreak/>
        <w:t>鄂州市中级人民法院保安管理服务各项要求及职责</w:t>
      </w:r>
    </w:p>
    <w:tbl>
      <w:tblPr>
        <w:tblStyle w:val="a4"/>
        <w:tblW w:w="8520" w:type="dxa"/>
        <w:tblLayout w:type="fixed"/>
        <w:tblLook w:val="04A0" w:firstRow="1" w:lastRow="0" w:firstColumn="1" w:lastColumn="0" w:noHBand="0" w:noVBand="1"/>
      </w:tblPr>
      <w:tblGrid>
        <w:gridCol w:w="2093"/>
        <w:gridCol w:w="6427"/>
      </w:tblGrid>
      <w:tr w:rsidR="00763074" w:rsidTr="00763074">
        <w:trPr>
          <w:trHeight w:val="6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</w:tr>
      <w:tr w:rsidR="00763074" w:rsidTr="00763074">
        <w:trPr>
          <w:trHeight w:val="27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（一）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求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1.双方签订规范的保安服务合同，双方权利义务关系明确。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2C5669">
              <w:rPr>
                <w:rFonts w:ascii="仿宋" w:eastAsia="仿宋" w:hAnsi="仿宋" w:hint="eastAsia"/>
                <w:sz w:val="28"/>
                <w:szCs w:val="28"/>
              </w:rPr>
              <w:t>有完善的保安管理方案及</w:t>
            </w:r>
            <w:r w:rsidR="002C5669">
              <w:rPr>
                <w:rFonts w:ascii="仿宋" w:eastAsia="仿宋" w:hAnsi="仿宋"/>
                <w:sz w:val="28"/>
                <w:szCs w:val="28"/>
              </w:rPr>
              <w:t>违反规定的相应处罚制度。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3.所派驻的保安人员应持保安从业资格证书。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4.保安人员应着</w:t>
            </w:r>
            <w:r w:rsidR="002C5669">
              <w:rPr>
                <w:rFonts w:ascii="仿宋" w:eastAsia="仿宋" w:hAnsi="仿宋" w:hint="eastAsia"/>
                <w:sz w:val="28"/>
                <w:szCs w:val="28"/>
              </w:rPr>
              <w:t>规范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统</w:t>
            </w:r>
            <w:r w:rsidR="002C5669">
              <w:rPr>
                <w:rFonts w:ascii="仿宋" w:eastAsia="仿宋" w:hAnsi="仿宋" w:hint="eastAsia"/>
                <w:sz w:val="28"/>
                <w:szCs w:val="28"/>
              </w:rPr>
              <w:t>一的制服，佩戴标志，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行为规范，处理事情主动、热情、文明用语。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5.保安公司应有24小时服务电话。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6.上岗人员应24</w:t>
            </w:r>
            <w:r w:rsidR="002C5669">
              <w:rPr>
                <w:rFonts w:ascii="仿宋" w:eastAsia="仿宋" w:hAnsi="仿宋" w:hint="eastAsia"/>
                <w:sz w:val="28"/>
                <w:szCs w:val="28"/>
              </w:rPr>
              <w:t>小时在岗服务。</w:t>
            </w:r>
          </w:p>
          <w:p w:rsidR="006E2F1D" w:rsidRDefault="006E2F1D" w:rsidP="006E2F1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7.制定日、</w:t>
            </w:r>
            <w:r>
              <w:rPr>
                <w:rFonts w:ascii="仿宋" w:eastAsia="仿宋" w:hAnsi="仿宋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月工作计划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sz w:val="28"/>
                <w:szCs w:val="28"/>
              </w:rPr>
              <w:t>各岗位具体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职责。</w:t>
            </w:r>
          </w:p>
        </w:tc>
      </w:tr>
      <w:tr w:rsidR="00763074" w:rsidTr="00763074">
        <w:trPr>
          <w:trHeight w:val="25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保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2C5669">
              <w:rPr>
                <w:rFonts w:ascii="仿宋" w:eastAsia="仿宋" w:hAnsi="仿宋" w:hint="eastAsia"/>
                <w:sz w:val="28"/>
                <w:szCs w:val="28"/>
              </w:rPr>
              <w:t>带班</w:t>
            </w:r>
            <w:r w:rsidR="002C5669">
              <w:rPr>
                <w:rFonts w:ascii="仿宋" w:eastAsia="仿宋" w:hAnsi="仿宋"/>
                <w:sz w:val="28"/>
                <w:szCs w:val="28"/>
              </w:rPr>
              <w:t>管理人员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每班对大楼门卫进行不定时巡查，做好巡查记录。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2.对进入大楼的人员，有严格的登记，发现可疑人员要及时有效布控，并及时报告有关主管部门。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="009A294A" w:rsidRPr="009A294A">
              <w:rPr>
                <w:rFonts w:ascii="仿宋" w:eastAsia="仿宋" w:hAnsi="仿宋" w:hint="eastAsia"/>
                <w:sz w:val="28"/>
                <w:szCs w:val="28"/>
              </w:rPr>
              <w:t>对办公大楼及周边</w:t>
            </w:r>
            <w:r w:rsidR="009A294A">
              <w:rPr>
                <w:rFonts w:ascii="仿宋" w:eastAsia="仿宋" w:hAnsi="仿宋" w:hint="eastAsia"/>
                <w:sz w:val="28"/>
                <w:szCs w:val="28"/>
              </w:rPr>
              <w:t>进行</w:t>
            </w:r>
            <w:r w:rsidR="009A294A" w:rsidRPr="009A294A">
              <w:rPr>
                <w:rFonts w:ascii="仿宋" w:eastAsia="仿宋" w:hAnsi="仿宋" w:hint="eastAsia"/>
                <w:sz w:val="28"/>
                <w:szCs w:val="28"/>
              </w:rPr>
              <w:t>车辆秩序管理和人员疏导管理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4.定期对保安进行业务检查，一个月最少召开一次保安工作例会。</w:t>
            </w:r>
          </w:p>
          <w:p w:rsidR="00F43C41" w:rsidRDefault="00F43C4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5．每日对大楼消防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水电、</w:t>
            </w:r>
            <w:r>
              <w:rPr>
                <w:rFonts w:ascii="仿宋" w:eastAsia="仿宋" w:hAnsi="仿宋"/>
                <w:sz w:val="28"/>
                <w:szCs w:val="28"/>
              </w:rPr>
              <w:t>空调和其他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>
              <w:rPr>
                <w:rFonts w:ascii="仿宋" w:eastAsia="仿宋" w:hAnsi="仿宋"/>
                <w:sz w:val="28"/>
                <w:szCs w:val="28"/>
              </w:rPr>
              <w:t>设施情况进行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巡检，</w:t>
            </w:r>
            <w:r>
              <w:rPr>
                <w:rFonts w:ascii="仿宋" w:eastAsia="仿宋" w:hAnsi="仿宋"/>
                <w:sz w:val="28"/>
                <w:szCs w:val="28"/>
              </w:rPr>
              <w:t>发现异常情况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及时</w:t>
            </w:r>
            <w:r>
              <w:rPr>
                <w:rFonts w:ascii="仿宋" w:eastAsia="仿宋" w:hAnsi="仿宋"/>
                <w:sz w:val="28"/>
                <w:szCs w:val="28"/>
              </w:rPr>
              <w:t>处理</w:t>
            </w:r>
            <w:r w:rsidRPr="00F43C41">
              <w:rPr>
                <w:rFonts w:ascii="仿宋" w:eastAsia="仿宋" w:hAnsi="仿宋" w:hint="eastAsia"/>
                <w:sz w:val="28"/>
                <w:szCs w:val="28"/>
              </w:rPr>
              <w:t>，发现问题立即报告。</w:t>
            </w:r>
          </w:p>
          <w:p w:rsidR="009F2E28" w:rsidRDefault="00F43C41" w:rsidP="00F43C4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7E1">
              <w:rPr>
                <w:rFonts w:ascii="仿宋" w:eastAsia="仿宋" w:hAnsi="仿宋"/>
                <w:sz w:val="28"/>
                <w:szCs w:val="28"/>
              </w:rPr>
              <w:t>6</w:t>
            </w:r>
            <w:r w:rsidR="009A294A" w:rsidRPr="005747E1">
              <w:rPr>
                <w:rFonts w:ascii="仿宋" w:eastAsia="仿宋" w:hAnsi="仿宋" w:hint="eastAsia"/>
                <w:sz w:val="28"/>
                <w:szCs w:val="28"/>
              </w:rPr>
              <w:t>.每日</w:t>
            </w:r>
            <w:r w:rsidR="009A294A" w:rsidRPr="005747E1">
              <w:rPr>
                <w:rFonts w:ascii="仿宋" w:eastAsia="仿宋" w:hAnsi="仿宋"/>
                <w:sz w:val="28"/>
                <w:szCs w:val="28"/>
              </w:rPr>
              <w:t>形成详细值班日志</w:t>
            </w:r>
            <w:r w:rsidR="009A294A" w:rsidRPr="005747E1">
              <w:rPr>
                <w:rFonts w:ascii="仿宋" w:eastAsia="仿宋" w:hAnsi="仿宋" w:hint="eastAsia"/>
                <w:sz w:val="28"/>
                <w:szCs w:val="28"/>
              </w:rPr>
              <w:t>，对</w:t>
            </w:r>
            <w:r w:rsidR="006E2F1D">
              <w:rPr>
                <w:rFonts w:ascii="仿宋" w:eastAsia="仿宋" w:hAnsi="仿宋" w:hint="eastAsia"/>
                <w:sz w:val="28"/>
                <w:szCs w:val="28"/>
              </w:rPr>
              <w:t>各</w:t>
            </w:r>
            <w:r w:rsidR="006E2F1D">
              <w:rPr>
                <w:rFonts w:ascii="仿宋" w:eastAsia="仿宋" w:hAnsi="仿宋"/>
                <w:sz w:val="28"/>
                <w:szCs w:val="28"/>
              </w:rPr>
              <w:t>岗位</w:t>
            </w:r>
            <w:r w:rsidR="009A294A" w:rsidRPr="005747E1">
              <w:rPr>
                <w:rFonts w:ascii="仿宋" w:eastAsia="仿宋" w:hAnsi="仿宋" w:hint="eastAsia"/>
                <w:sz w:val="28"/>
                <w:szCs w:val="28"/>
              </w:rPr>
              <w:t>安保情况做好记录，</w:t>
            </w:r>
            <w:r w:rsidR="00830919" w:rsidRPr="005747E1">
              <w:rPr>
                <w:rFonts w:ascii="仿宋" w:eastAsia="仿宋" w:hAnsi="仿宋" w:hint="eastAsia"/>
                <w:sz w:val="28"/>
                <w:szCs w:val="28"/>
              </w:rPr>
              <w:t>当日安保值班日志</w:t>
            </w:r>
            <w:r w:rsidR="00830919" w:rsidRPr="005747E1">
              <w:rPr>
                <w:rFonts w:ascii="仿宋" w:eastAsia="仿宋" w:hAnsi="仿宋"/>
                <w:sz w:val="28"/>
                <w:szCs w:val="28"/>
              </w:rPr>
              <w:t>形成</w:t>
            </w:r>
            <w:r w:rsidR="00830919" w:rsidRPr="005747E1">
              <w:rPr>
                <w:rFonts w:ascii="仿宋" w:eastAsia="仿宋" w:hAnsi="仿宋" w:hint="eastAsia"/>
                <w:sz w:val="28"/>
                <w:szCs w:val="28"/>
              </w:rPr>
              <w:t>电子文档按要求录入甲方制定系统。</w:t>
            </w:r>
          </w:p>
        </w:tc>
      </w:tr>
      <w:tr w:rsidR="00763074" w:rsidTr="00763074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（三）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责</w:t>
            </w:r>
            <w:proofErr w:type="gramEnd"/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63074" w:rsidRDefault="007630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求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1.完成甲方指定区域的全天位守护，协助甲方维护日常办公秩序。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2.预防和制止各种人为火灾、人为破坏，发现火灾及时处置，协助甲方做好防火防盗监督、检查工作。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3.对发生在责任区的刑事、治安案件、治安事故应及时向上级和公安机关采取有效措施消除、降低损失，积极协助公安机关调查处理。</w:t>
            </w:r>
          </w:p>
          <w:p w:rsidR="00763074" w:rsidRDefault="00763074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4.国家法律、法规规定的其他职责。</w:t>
            </w:r>
          </w:p>
        </w:tc>
      </w:tr>
    </w:tbl>
    <w:p w:rsidR="00763074" w:rsidRDefault="00763074" w:rsidP="00763074">
      <w:pPr>
        <w:ind w:firstLine="56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六、商务要求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（一）符合《政府采购法》第二十二条规定的供应商：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1.具有独立承担民事责任的能力；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3.具有履行合同所必需的设备和专业技术能力；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4.有依法缴纳税收和社会保障资金的良好记录；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5.参加政府采购活动前三年内，在经营活动中没有重大违法记录；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6.法律、行政法规规定的其他条件。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0651D5">
        <w:rPr>
          <w:rFonts w:ascii="仿宋" w:eastAsia="仿宋" w:hAnsi="仿宋" w:hint="eastAsia"/>
          <w:sz w:val="28"/>
          <w:szCs w:val="28"/>
        </w:rPr>
        <w:t>所派驻的保安人员应持保安从业资格证书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763074" w:rsidRDefault="00763074" w:rsidP="00763074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（三）有固定的办公场所，有完善的管理体系和健全的内部管理规章制度；</w:t>
      </w:r>
    </w:p>
    <w:p w:rsidR="00F43C41" w:rsidRPr="00763074" w:rsidRDefault="00F43C41" w:rsidP="00763074">
      <w:pPr>
        <w:ind w:firstLine="564"/>
        <w:rPr>
          <w:rFonts w:ascii="仿宋" w:eastAsia="仿宋" w:hAnsi="仿宋"/>
          <w:sz w:val="28"/>
          <w:szCs w:val="28"/>
        </w:rPr>
      </w:pPr>
      <w:r w:rsidRPr="005747E1">
        <w:rPr>
          <w:rFonts w:ascii="仿宋" w:eastAsia="仿宋" w:hAnsi="仿宋" w:hint="eastAsia"/>
          <w:sz w:val="28"/>
          <w:szCs w:val="28"/>
        </w:rPr>
        <w:t>（四）此次</w:t>
      </w:r>
      <w:r w:rsidRPr="005747E1">
        <w:rPr>
          <w:rFonts w:ascii="仿宋" w:eastAsia="仿宋" w:hAnsi="仿宋"/>
          <w:sz w:val="28"/>
          <w:szCs w:val="28"/>
        </w:rPr>
        <w:t>采购</w:t>
      </w:r>
      <w:r w:rsidRPr="005747E1">
        <w:rPr>
          <w:rFonts w:ascii="仿宋" w:eastAsia="仿宋" w:hAnsi="仿宋" w:hint="eastAsia"/>
          <w:sz w:val="28"/>
          <w:szCs w:val="28"/>
        </w:rPr>
        <w:t>包括2019年</w:t>
      </w:r>
      <w:r w:rsidRPr="005747E1">
        <w:rPr>
          <w:rFonts w:ascii="仿宋" w:eastAsia="仿宋" w:hAnsi="仿宋"/>
          <w:sz w:val="28"/>
          <w:szCs w:val="28"/>
        </w:rPr>
        <w:t>元月</w:t>
      </w:r>
      <w:r w:rsidRPr="005747E1">
        <w:rPr>
          <w:rFonts w:ascii="仿宋" w:eastAsia="仿宋" w:hAnsi="仿宋" w:hint="eastAsia"/>
          <w:sz w:val="28"/>
          <w:szCs w:val="28"/>
        </w:rPr>
        <w:t>起</w:t>
      </w:r>
      <w:r w:rsidRPr="005747E1">
        <w:rPr>
          <w:rFonts w:ascii="仿宋" w:eastAsia="仿宋" w:hAnsi="仿宋"/>
          <w:sz w:val="28"/>
          <w:szCs w:val="28"/>
        </w:rPr>
        <w:t>的安保服务费</w:t>
      </w:r>
      <w:r w:rsidRPr="005747E1">
        <w:rPr>
          <w:rFonts w:ascii="仿宋" w:eastAsia="仿宋" w:hAnsi="仿宋" w:hint="eastAsia"/>
          <w:sz w:val="28"/>
          <w:szCs w:val="28"/>
        </w:rPr>
        <w:t>。</w:t>
      </w:r>
    </w:p>
    <w:p w:rsidR="00E075D0" w:rsidRDefault="00E075D0" w:rsidP="00763074">
      <w:pPr>
        <w:spacing w:line="360" w:lineRule="auto"/>
        <w:ind w:right="640" w:firstLine="300"/>
        <w:jc w:val="righ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763074" w:rsidRDefault="00763074" w:rsidP="00763074">
      <w:pPr>
        <w:spacing w:line="360" w:lineRule="auto"/>
        <w:ind w:right="640" w:firstLine="3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鄂州市</w:t>
      </w:r>
      <w:r w:rsidR="008D5B9D">
        <w:rPr>
          <w:rFonts w:ascii="仿宋" w:eastAsia="仿宋" w:hAnsi="仿宋" w:hint="eastAsia"/>
          <w:color w:val="000000"/>
          <w:sz w:val="28"/>
          <w:szCs w:val="28"/>
        </w:rPr>
        <w:t>中级人民法院</w:t>
      </w:r>
    </w:p>
    <w:p w:rsidR="00FA039C" w:rsidRPr="004119C6" w:rsidRDefault="00763074" w:rsidP="004119C6">
      <w:pPr>
        <w:spacing w:line="360" w:lineRule="auto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二〇一</w:t>
      </w:r>
      <w:r w:rsidR="00F43C41">
        <w:rPr>
          <w:rFonts w:ascii="仿宋" w:eastAsia="仿宋" w:hAnsi="仿宋" w:hint="eastAsia"/>
          <w:color w:val="000000"/>
          <w:sz w:val="28"/>
          <w:szCs w:val="28"/>
        </w:rPr>
        <w:t>九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2D7480">
        <w:rPr>
          <w:rFonts w:ascii="仿宋" w:eastAsia="仿宋" w:hAnsi="仿宋" w:hint="eastAsia"/>
          <w:color w:val="000000"/>
          <w:sz w:val="28"/>
          <w:szCs w:val="28"/>
        </w:rPr>
        <w:t>五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2D7480">
        <w:rPr>
          <w:rFonts w:ascii="仿宋" w:eastAsia="仿宋" w:hAnsi="仿宋" w:hint="eastAsia"/>
          <w:color w:val="000000"/>
          <w:sz w:val="28"/>
          <w:szCs w:val="28"/>
        </w:rPr>
        <w:t>五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FA039C" w:rsidRPr="004119C6" w:rsidSect="00FA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10" w:rsidRDefault="00607B10" w:rsidP="002D7480">
      <w:r>
        <w:separator/>
      </w:r>
    </w:p>
  </w:endnote>
  <w:endnote w:type="continuationSeparator" w:id="0">
    <w:p w:rsidR="00607B10" w:rsidRDefault="00607B10" w:rsidP="002D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10" w:rsidRDefault="00607B10" w:rsidP="002D7480">
      <w:r>
        <w:separator/>
      </w:r>
    </w:p>
  </w:footnote>
  <w:footnote w:type="continuationSeparator" w:id="0">
    <w:p w:rsidR="00607B10" w:rsidRDefault="00607B10" w:rsidP="002D7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74"/>
    <w:rsid w:val="000651D5"/>
    <w:rsid w:val="002C5669"/>
    <w:rsid w:val="002D7480"/>
    <w:rsid w:val="00343319"/>
    <w:rsid w:val="004119C6"/>
    <w:rsid w:val="005747E1"/>
    <w:rsid w:val="00607B10"/>
    <w:rsid w:val="006E2F1D"/>
    <w:rsid w:val="00763074"/>
    <w:rsid w:val="00830919"/>
    <w:rsid w:val="008D5B9D"/>
    <w:rsid w:val="009900C0"/>
    <w:rsid w:val="009A294A"/>
    <w:rsid w:val="009E6F7B"/>
    <w:rsid w:val="009F2E28"/>
    <w:rsid w:val="00A13D5E"/>
    <w:rsid w:val="00C1138A"/>
    <w:rsid w:val="00E075D0"/>
    <w:rsid w:val="00E675C7"/>
    <w:rsid w:val="00F43C41"/>
    <w:rsid w:val="00F621E0"/>
    <w:rsid w:val="00FA039C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763074"/>
    <w:pPr>
      <w:widowControl/>
      <w:overflowPunct w:val="0"/>
      <w:autoSpaceDE w:val="0"/>
      <w:autoSpaceDN w:val="0"/>
      <w:adjustRightInd w:val="0"/>
      <w:jc w:val="left"/>
    </w:pPr>
    <w:rPr>
      <w:rFonts w:ascii="宋体" w:eastAsia="宋体" w:hAnsi="Courier New" w:cs="宋体"/>
      <w:kern w:val="0"/>
      <w:szCs w:val="21"/>
    </w:rPr>
  </w:style>
  <w:style w:type="character" w:customStyle="1" w:styleId="Char">
    <w:name w:val="纯文本 Char"/>
    <w:basedOn w:val="a0"/>
    <w:link w:val="a3"/>
    <w:uiPriority w:val="99"/>
    <w:semiHidden/>
    <w:qFormat/>
    <w:rsid w:val="00763074"/>
    <w:rPr>
      <w:rFonts w:ascii="宋体" w:eastAsia="宋体" w:hAnsi="Courier New" w:cs="宋体"/>
      <w:kern w:val="0"/>
      <w:szCs w:val="21"/>
    </w:rPr>
  </w:style>
  <w:style w:type="table" w:styleId="a4">
    <w:name w:val="Table Grid"/>
    <w:basedOn w:val="a1"/>
    <w:uiPriority w:val="59"/>
    <w:qFormat/>
    <w:rsid w:val="0076307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E075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075D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7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748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7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74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763074"/>
    <w:pPr>
      <w:widowControl/>
      <w:overflowPunct w:val="0"/>
      <w:autoSpaceDE w:val="0"/>
      <w:autoSpaceDN w:val="0"/>
      <w:adjustRightInd w:val="0"/>
      <w:jc w:val="left"/>
    </w:pPr>
    <w:rPr>
      <w:rFonts w:ascii="宋体" w:eastAsia="宋体" w:hAnsi="Courier New" w:cs="宋体"/>
      <w:kern w:val="0"/>
      <w:szCs w:val="21"/>
    </w:rPr>
  </w:style>
  <w:style w:type="character" w:customStyle="1" w:styleId="Char">
    <w:name w:val="纯文本 Char"/>
    <w:basedOn w:val="a0"/>
    <w:link w:val="a3"/>
    <w:uiPriority w:val="99"/>
    <w:semiHidden/>
    <w:qFormat/>
    <w:rsid w:val="00763074"/>
    <w:rPr>
      <w:rFonts w:ascii="宋体" w:eastAsia="宋体" w:hAnsi="Courier New" w:cs="宋体"/>
      <w:kern w:val="0"/>
      <w:szCs w:val="21"/>
    </w:rPr>
  </w:style>
  <w:style w:type="table" w:styleId="a4">
    <w:name w:val="Table Grid"/>
    <w:basedOn w:val="a1"/>
    <w:uiPriority w:val="59"/>
    <w:qFormat/>
    <w:rsid w:val="0076307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E075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075D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7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748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7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7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1</cp:lastModifiedBy>
  <cp:revision>7</cp:revision>
  <cp:lastPrinted>2019-04-16T01:11:00Z</cp:lastPrinted>
  <dcterms:created xsi:type="dcterms:W3CDTF">2019-04-30T05:33:00Z</dcterms:created>
  <dcterms:modified xsi:type="dcterms:W3CDTF">2019-05-07T01:01:00Z</dcterms:modified>
</cp:coreProperties>
</file>